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1A35" w14:textId="77777777" w:rsidR="00A90512" w:rsidRPr="00621344" w:rsidRDefault="00A90512" w:rsidP="00A90512">
      <w:pPr>
        <w:ind w:left="426" w:right="-1"/>
        <w:jc w:val="both"/>
        <w:rPr>
          <w:rFonts w:ascii="Verdana" w:hAnsi="Verdana" w:cs="Verdana"/>
          <w:sz w:val="18"/>
          <w:szCs w:val="18"/>
        </w:rPr>
      </w:pPr>
    </w:p>
    <w:p w14:paraId="189F3AD9" w14:textId="77777777" w:rsidR="00A90512" w:rsidRPr="00621344" w:rsidRDefault="00A90512" w:rsidP="00A90512">
      <w:pPr>
        <w:pStyle w:val="berschrift1"/>
        <w:numPr>
          <w:ilvl w:val="0"/>
          <w:numId w:val="4"/>
        </w:numPr>
        <w:tabs>
          <w:tab w:val="clear" w:pos="360"/>
          <w:tab w:val="num" w:pos="0"/>
          <w:tab w:val="left" w:pos="426"/>
        </w:tabs>
        <w:ind w:left="426" w:hanging="425"/>
        <w:rPr>
          <w:rFonts w:ascii="Verdana" w:hAnsi="Verdana" w:cs="Verdana"/>
          <w:sz w:val="18"/>
          <w:szCs w:val="18"/>
        </w:rPr>
      </w:pPr>
      <w:r w:rsidRPr="00621344">
        <w:rPr>
          <w:rFonts w:ascii="Verdana" w:hAnsi="Verdana" w:cs="Verdana"/>
          <w:sz w:val="18"/>
          <w:szCs w:val="18"/>
        </w:rPr>
        <w:t>Festlegung der Kriterien und Modalitäten für die Bewertung der einzelnen Prüfungen</w:t>
      </w:r>
    </w:p>
    <w:p w14:paraId="2FA15746" w14:textId="77777777" w:rsidR="00A90512" w:rsidRPr="00621344" w:rsidRDefault="00A90512" w:rsidP="00A90512">
      <w:pPr>
        <w:ind w:left="426" w:right="-1"/>
        <w:jc w:val="both"/>
        <w:rPr>
          <w:rFonts w:ascii="Verdana" w:hAnsi="Verdana" w:cs="Verdana"/>
          <w:b/>
          <w:bCs/>
          <w:sz w:val="18"/>
          <w:szCs w:val="18"/>
        </w:rPr>
      </w:pPr>
      <w:r w:rsidRPr="00621344">
        <w:rPr>
          <w:rFonts w:ascii="Verdana" w:hAnsi="Verdana" w:cs="Verdana"/>
          <w:sz w:val="18"/>
          <w:szCs w:val="18"/>
        </w:rPr>
        <w:t>Im Sinne der Bestimmungen des Art. 8, Punkt 3 und Anhang A, des Dekretes des Landeshauptmannes beschließt die Kommission, folgende Kriterien und Modalitäten für die Bewertung der Prüfungen festzulegen:</w:t>
      </w:r>
    </w:p>
    <w:p w14:paraId="5B9DD3FF" w14:textId="77777777" w:rsidR="00A90512" w:rsidRPr="00621344" w:rsidRDefault="00A90512" w:rsidP="00A90512">
      <w:pPr>
        <w:autoSpaceDE w:val="0"/>
        <w:ind w:firstLine="426"/>
        <w:jc w:val="both"/>
        <w:rPr>
          <w:rFonts w:ascii="Verdana" w:hAnsi="Verdana" w:cs="Verdana"/>
          <w:sz w:val="18"/>
          <w:szCs w:val="18"/>
        </w:rPr>
      </w:pPr>
      <w:r w:rsidRPr="00621344">
        <w:rPr>
          <w:rFonts w:ascii="Verdana" w:hAnsi="Verdana" w:cs="Verdana"/>
          <w:b/>
          <w:bCs/>
          <w:sz w:val="18"/>
          <w:szCs w:val="18"/>
        </w:rPr>
        <w:t>schriftliche Prüfung:</w:t>
      </w:r>
    </w:p>
    <w:p w14:paraId="50DAC6FC" w14:textId="77777777" w:rsidR="00A90512" w:rsidRPr="00621344" w:rsidRDefault="00A90512" w:rsidP="00A90512">
      <w:pPr>
        <w:ind w:left="426" w:right="-1"/>
        <w:jc w:val="both"/>
        <w:rPr>
          <w:rFonts w:ascii="Verdana" w:hAnsi="Verdana" w:cs="Verdana"/>
          <w:sz w:val="18"/>
          <w:szCs w:val="18"/>
        </w:rPr>
      </w:pPr>
      <w:r w:rsidRPr="00621344">
        <w:rPr>
          <w:rFonts w:ascii="Verdana" w:hAnsi="Verdana" w:cs="Verdana"/>
          <w:sz w:val="18"/>
          <w:szCs w:val="18"/>
        </w:rPr>
        <w:t>Es werden nur die leserlichen Teile bewertet; wenn die Handschrift das Verständnis des Textes nicht zulässt, wird dieser nicht bewertet.</w:t>
      </w:r>
    </w:p>
    <w:p w14:paraId="74109A38" w14:textId="77777777" w:rsidR="00A90512" w:rsidRPr="00621344" w:rsidRDefault="00A90512" w:rsidP="00A90512">
      <w:pPr>
        <w:ind w:left="426" w:right="-1"/>
        <w:jc w:val="both"/>
        <w:rPr>
          <w:rFonts w:ascii="Verdana" w:hAnsi="Verdana" w:cs="Verdana"/>
          <w:sz w:val="18"/>
          <w:szCs w:val="18"/>
        </w:rPr>
      </w:pPr>
      <w:r w:rsidRPr="00621344">
        <w:rPr>
          <w:rFonts w:ascii="Verdana" w:hAnsi="Verdana" w:cs="Verdana"/>
          <w:sz w:val="18"/>
          <w:szCs w:val="18"/>
        </w:rPr>
        <w:t xml:space="preserve">Für die Bewertung der schriftlichen Prüfung stehen der Kommission maximal 30 Punkte zur Verfügung. Die schriftliche Prüfung gilt als bestanden, wenn der/die Bewerber/Bewerberin mindestens 21 Punkte erreicht (Art. 18, Punkt 1 des Dekretes des Landeshauptmannes vom 30.10.2013, Nr. 34). Nur wenn er/sie diese Mindestpunktezahl erreicht, wird der/die Bewerber/Bewerberin auch zur praktischen Prüfung zugelassen. Die Bewertung erfolgt </w:t>
      </w:r>
      <w:proofErr w:type="gramStart"/>
      <w:r w:rsidRPr="00621344">
        <w:rPr>
          <w:rFonts w:ascii="Verdana" w:hAnsi="Verdana" w:cs="Verdana"/>
          <w:sz w:val="18"/>
          <w:szCs w:val="18"/>
        </w:rPr>
        <w:t>nach folgenden</w:t>
      </w:r>
      <w:proofErr w:type="gramEnd"/>
      <w:r w:rsidRPr="00621344">
        <w:rPr>
          <w:rFonts w:ascii="Verdana" w:hAnsi="Verdana" w:cs="Verdana"/>
          <w:sz w:val="18"/>
          <w:szCs w:val="18"/>
        </w:rPr>
        <w:t xml:space="preserve"> Kriterien und Modalitäten:</w:t>
      </w:r>
    </w:p>
    <w:p w14:paraId="3BF94D08" w14:textId="77777777" w:rsidR="00A90512" w:rsidRPr="00621344" w:rsidRDefault="00A90512" w:rsidP="00A90512">
      <w:pPr>
        <w:numPr>
          <w:ilvl w:val="0"/>
          <w:numId w:val="3"/>
        </w:numPr>
        <w:tabs>
          <w:tab w:val="left" w:pos="851"/>
        </w:tabs>
        <w:autoSpaceDE w:val="0"/>
        <w:spacing w:before="120"/>
        <w:ind w:left="851" w:hanging="425"/>
        <w:jc w:val="both"/>
        <w:rPr>
          <w:rFonts w:ascii="Verdana" w:hAnsi="Verdana" w:cs="Verdana"/>
          <w:b/>
          <w:bCs/>
          <w:sz w:val="18"/>
          <w:szCs w:val="18"/>
        </w:rPr>
      </w:pPr>
      <w:r w:rsidRPr="00621344">
        <w:rPr>
          <w:rFonts w:ascii="Verdana" w:hAnsi="Verdana" w:cs="Verdana"/>
          <w:sz w:val="18"/>
          <w:szCs w:val="18"/>
        </w:rPr>
        <w:t>die Fähigkeit, zu analysieren, zusammenzufassen und die Angemessenheit sowohl der italienischen (oder deutschen) Sprache als auch der Fachsprache:</w:t>
      </w:r>
    </w:p>
    <w:p w14:paraId="660CFAF4" w14:textId="77777777" w:rsidR="00A90512" w:rsidRPr="00621344" w:rsidRDefault="00A90512" w:rsidP="00A90512">
      <w:pPr>
        <w:autoSpaceDE w:val="0"/>
        <w:ind w:left="437" w:firstLine="414"/>
        <w:jc w:val="both"/>
        <w:rPr>
          <w:rFonts w:ascii="Verdana" w:hAnsi="Verdana" w:cs="Verdana"/>
          <w:sz w:val="18"/>
          <w:szCs w:val="18"/>
        </w:rPr>
      </w:pPr>
      <w:r w:rsidRPr="00621344">
        <w:rPr>
          <w:rFonts w:ascii="Verdana" w:hAnsi="Verdana" w:cs="Verdana"/>
          <w:b/>
          <w:bCs/>
          <w:sz w:val="18"/>
          <w:szCs w:val="18"/>
        </w:rPr>
        <w:t>max. 9 Punkte</w:t>
      </w:r>
    </w:p>
    <w:p w14:paraId="1B0454AF" w14:textId="77777777" w:rsidR="00A90512" w:rsidRPr="00621344" w:rsidRDefault="00A90512" w:rsidP="00A90512">
      <w:pPr>
        <w:numPr>
          <w:ilvl w:val="0"/>
          <w:numId w:val="2"/>
        </w:numPr>
        <w:autoSpaceDE w:val="0"/>
        <w:ind w:left="1134" w:hanging="283"/>
        <w:jc w:val="both"/>
        <w:rPr>
          <w:rFonts w:ascii="Verdana" w:hAnsi="Verdana" w:cs="Verdana"/>
          <w:sz w:val="18"/>
          <w:szCs w:val="18"/>
        </w:rPr>
      </w:pPr>
      <w:r w:rsidRPr="00621344">
        <w:rPr>
          <w:rFonts w:ascii="Verdana" w:hAnsi="Verdana" w:cs="Verdana"/>
          <w:sz w:val="18"/>
          <w:szCs w:val="18"/>
        </w:rPr>
        <w:t>Ausgezeichnet/gut: Korrekte, angemessene Sachdarstellung. Zeigt Zusammenhänge auf und beherrscht die Fachsprache. Besitzt die Fähigkeit, die eigenen Kenntnisse zusammenzufassen, zu artikulieren sowie verständlich und nachvollziehbar darzustellen (7 – 9 Punkte)</w:t>
      </w:r>
    </w:p>
    <w:p w14:paraId="10318296" w14:textId="77777777" w:rsidR="00A90512" w:rsidRPr="00621344" w:rsidRDefault="00A90512" w:rsidP="00A90512">
      <w:pPr>
        <w:numPr>
          <w:ilvl w:val="0"/>
          <w:numId w:val="2"/>
        </w:numPr>
        <w:autoSpaceDE w:val="0"/>
        <w:ind w:left="1134" w:right="-1" w:hanging="283"/>
        <w:jc w:val="both"/>
        <w:rPr>
          <w:rFonts w:ascii="Verdana" w:hAnsi="Verdana" w:cs="Verdana"/>
          <w:sz w:val="18"/>
          <w:szCs w:val="18"/>
        </w:rPr>
      </w:pPr>
      <w:r w:rsidRPr="00621344">
        <w:rPr>
          <w:rFonts w:ascii="Verdana" w:hAnsi="Verdana" w:cs="Verdana"/>
          <w:sz w:val="18"/>
          <w:szCs w:val="18"/>
        </w:rPr>
        <w:t>Diskret/befriedigend: ausreichend korrekte und angemessene Sachdarstellung. Ungenauigkeit in der Darstellung der Schriftsprache und/oder in der Verwendung von Fachbegriffen. Die Fähigkeit, das eigene Wissen zusammenzufassen, ist allgemein und unorganisiert (4 – 6,9 Punkte)</w:t>
      </w:r>
    </w:p>
    <w:p w14:paraId="566B7322" w14:textId="77777777" w:rsidR="00A90512" w:rsidRPr="00621344" w:rsidRDefault="00A90512" w:rsidP="00A90512">
      <w:pPr>
        <w:numPr>
          <w:ilvl w:val="0"/>
          <w:numId w:val="2"/>
        </w:numPr>
        <w:autoSpaceDE w:val="0"/>
        <w:ind w:left="1134" w:right="-1" w:hanging="283"/>
        <w:jc w:val="both"/>
        <w:rPr>
          <w:rFonts w:ascii="Verdana" w:hAnsi="Verdana" w:cs="Verdana"/>
          <w:sz w:val="18"/>
          <w:szCs w:val="18"/>
        </w:rPr>
      </w:pPr>
      <w:r w:rsidRPr="00621344">
        <w:rPr>
          <w:rFonts w:ascii="Verdana" w:hAnsi="Verdana" w:cs="Verdana"/>
          <w:sz w:val="18"/>
          <w:szCs w:val="18"/>
        </w:rPr>
        <w:t>Ungenügend: fehlerhafte und unangemessene Sachdarstellung. Der Text weist erhebliche Fehler sowohl in der Darstellung der Schriftsprache als auch in der Verwendung der Fachterminologie auf. Die Fähigkeit, das eigene Wissen zusammenzufassen und darzulegen, ist begrenzt/allgemein/unsystematisch, die Darstellung ist teilweise chaotisch (0- 3,9 Punkte)</w:t>
      </w:r>
    </w:p>
    <w:p w14:paraId="732CB37E" w14:textId="77777777" w:rsidR="00A90512" w:rsidRPr="00621344" w:rsidRDefault="00A90512" w:rsidP="00A90512">
      <w:pPr>
        <w:numPr>
          <w:ilvl w:val="0"/>
          <w:numId w:val="3"/>
        </w:numPr>
        <w:tabs>
          <w:tab w:val="left" w:pos="851"/>
        </w:tabs>
        <w:autoSpaceDE w:val="0"/>
        <w:spacing w:before="120"/>
        <w:ind w:left="851" w:hanging="425"/>
        <w:jc w:val="both"/>
        <w:rPr>
          <w:rFonts w:ascii="Verdana" w:hAnsi="Verdana" w:cs="Verdana"/>
          <w:b/>
          <w:bCs/>
          <w:sz w:val="18"/>
          <w:szCs w:val="18"/>
        </w:rPr>
      </w:pPr>
      <w:r w:rsidRPr="00621344">
        <w:rPr>
          <w:rFonts w:ascii="Verdana" w:hAnsi="Verdana" w:cs="Verdana"/>
          <w:sz w:val="18"/>
          <w:szCs w:val="18"/>
        </w:rPr>
        <w:t>Kenntnis der Materie, Einordnung und Entwicklung des Themas für den theoretischen und/oder deontologischen und/oder normativen Teil:</w:t>
      </w:r>
    </w:p>
    <w:p w14:paraId="14EEE84E" w14:textId="77777777" w:rsidR="00A90512" w:rsidRPr="00621344" w:rsidRDefault="00A90512" w:rsidP="00A90512">
      <w:pPr>
        <w:tabs>
          <w:tab w:val="left" w:pos="437"/>
        </w:tabs>
        <w:autoSpaceDE w:val="0"/>
        <w:ind w:left="437" w:firstLine="414"/>
        <w:jc w:val="both"/>
        <w:rPr>
          <w:rFonts w:ascii="Verdana" w:hAnsi="Verdana" w:cs="Verdana"/>
          <w:sz w:val="18"/>
          <w:szCs w:val="18"/>
        </w:rPr>
      </w:pPr>
      <w:r w:rsidRPr="00621344">
        <w:rPr>
          <w:rFonts w:ascii="Verdana" w:hAnsi="Verdana" w:cs="Verdana"/>
          <w:b/>
          <w:bCs/>
          <w:sz w:val="18"/>
          <w:szCs w:val="18"/>
        </w:rPr>
        <w:t>max. 10 Punkte</w:t>
      </w:r>
    </w:p>
    <w:p w14:paraId="2C52B1CF" w14:textId="77777777" w:rsidR="00A90512" w:rsidRPr="00621344" w:rsidRDefault="00A90512" w:rsidP="00A90512">
      <w:pPr>
        <w:numPr>
          <w:ilvl w:val="0"/>
          <w:numId w:val="6"/>
        </w:numPr>
        <w:tabs>
          <w:tab w:val="left" w:pos="851"/>
        </w:tabs>
        <w:autoSpaceDE w:val="0"/>
        <w:ind w:left="1134" w:hanging="283"/>
        <w:jc w:val="both"/>
        <w:rPr>
          <w:rFonts w:ascii="Verdana" w:hAnsi="Verdana" w:cs="Verdana"/>
          <w:sz w:val="18"/>
          <w:szCs w:val="18"/>
        </w:rPr>
      </w:pPr>
      <w:r w:rsidRPr="00621344">
        <w:rPr>
          <w:rFonts w:ascii="Verdana" w:hAnsi="Verdana" w:cs="Verdana"/>
          <w:sz w:val="18"/>
          <w:szCs w:val="18"/>
        </w:rPr>
        <w:t>Sehr gut/gut: hebt klar und vollständig das Geforderte hervor. Der Inhalt ist korrekt, schlüssig und gut argumentiert (8 – 10 Punkte)</w:t>
      </w:r>
    </w:p>
    <w:p w14:paraId="7B7C11E3" w14:textId="77777777" w:rsidR="00A90512" w:rsidRPr="00621344" w:rsidRDefault="00A90512" w:rsidP="00A90512">
      <w:pPr>
        <w:numPr>
          <w:ilvl w:val="1"/>
          <w:numId w:val="6"/>
        </w:numPr>
        <w:tabs>
          <w:tab w:val="left" w:pos="851"/>
        </w:tabs>
        <w:autoSpaceDE w:val="0"/>
        <w:ind w:left="1134" w:right="-1" w:hanging="283"/>
        <w:jc w:val="both"/>
        <w:rPr>
          <w:rFonts w:ascii="Verdana" w:hAnsi="Verdana" w:cs="Verdana"/>
          <w:sz w:val="18"/>
          <w:szCs w:val="18"/>
        </w:rPr>
      </w:pPr>
      <w:r w:rsidRPr="00621344">
        <w:rPr>
          <w:rFonts w:ascii="Verdana" w:hAnsi="Verdana" w:cs="Verdana"/>
          <w:sz w:val="18"/>
          <w:szCs w:val="18"/>
        </w:rPr>
        <w:t>Diskret/befriedigend: zeigt auf teilweise artikulierte, vollständige und relevante Weise, was gefordert wird. Die Inhalte sind meist korrekt und vertieft, manchmal jedoch allgemein und oberflächlich (5 – 7,9 Punkte)</w:t>
      </w:r>
    </w:p>
    <w:p w14:paraId="61C71A70" w14:textId="77777777" w:rsidR="00A90512" w:rsidRPr="00621344" w:rsidRDefault="00A90512" w:rsidP="00A90512">
      <w:pPr>
        <w:numPr>
          <w:ilvl w:val="1"/>
          <w:numId w:val="6"/>
        </w:numPr>
        <w:tabs>
          <w:tab w:val="left" w:pos="851"/>
        </w:tabs>
        <w:autoSpaceDE w:val="0"/>
        <w:ind w:left="1134" w:right="-1" w:hanging="283"/>
        <w:jc w:val="both"/>
        <w:rPr>
          <w:rFonts w:ascii="Verdana" w:hAnsi="Verdana" w:cs="Verdana"/>
          <w:sz w:val="18"/>
          <w:szCs w:val="18"/>
        </w:rPr>
      </w:pPr>
      <w:r w:rsidRPr="00621344">
        <w:rPr>
          <w:rFonts w:ascii="Verdana" w:hAnsi="Verdana" w:cs="Verdana"/>
          <w:sz w:val="18"/>
          <w:szCs w:val="18"/>
        </w:rPr>
        <w:t>Ungenügend: Der Inhalt der Arbeit ist unvollständig/knapp; er ist nicht oder nur teilweise relevant für das Thema. Schlechte oder unzureichende Darstellung des Geforderten (0 – 4,9 Punkte)</w:t>
      </w:r>
    </w:p>
    <w:p w14:paraId="2E4E26F6" w14:textId="77777777" w:rsidR="00A90512" w:rsidRPr="00621344" w:rsidRDefault="00A90512" w:rsidP="00A90512">
      <w:pPr>
        <w:numPr>
          <w:ilvl w:val="0"/>
          <w:numId w:val="3"/>
        </w:numPr>
        <w:tabs>
          <w:tab w:val="left" w:pos="447"/>
        </w:tabs>
        <w:autoSpaceDE w:val="0"/>
        <w:spacing w:before="120"/>
        <w:ind w:left="851" w:hanging="425"/>
        <w:jc w:val="both"/>
        <w:rPr>
          <w:rFonts w:ascii="Verdana" w:hAnsi="Verdana" w:cs="Verdana"/>
          <w:b/>
          <w:bCs/>
          <w:sz w:val="18"/>
          <w:szCs w:val="18"/>
        </w:rPr>
      </w:pPr>
      <w:r w:rsidRPr="00621344">
        <w:rPr>
          <w:rFonts w:ascii="Verdana" w:hAnsi="Verdana" w:cs="Verdana"/>
          <w:sz w:val="18"/>
          <w:szCs w:val="18"/>
        </w:rPr>
        <w:t>die Kenntnis der Materie, die Einordnung und die Entwicklung des Themas des spezifischen Teils des in den Fragen geforderten Inhalts</w:t>
      </w:r>
    </w:p>
    <w:p w14:paraId="073970E8" w14:textId="77777777" w:rsidR="00A90512" w:rsidRPr="00621344" w:rsidRDefault="00A90512" w:rsidP="00A90512">
      <w:pPr>
        <w:tabs>
          <w:tab w:val="left" w:pos="447"/>
        </w:tabs>
        <w:autoSpaceDE w:val="0"/>
        <w:ind w:left="795" w:firstLine="56"/>
        <w:jc w:val="both"/>
        <w:rPr>
          <w:rFonts w:ascii="Verdana" w:hAnsi="Verdana" w:cs="Verdana"/>
          <w:sz w:val="18"/>
          <w:szCs w:val="18"/>
        </w:rPr>
      </w:pPr>
      <w:r w:rsidRPr="00621344">
        <w:rPr>
          <w:rFonts w:ascii="Verdana" w:hAnsi="Verdana" w:cs="Verdana"/>
          <w:b/>
          <w:bCs/>
          <w:sz w:val="18"/>
          <w:szCs w:val="18"/>
        </w:rPr>
        <w:t>max. 11 Punkte</w:t>
      </w:r>
    </w:p>
    <w:p w14:paraId="41AD16F9" w14:textId="77777777" w:rsidR="00A90512" w:rsidRPr="00621344" w:rsidRDefault="00A90512" w:rsidP="00A90512">
      <w:pPr>
        <w:numPr>
          <w:ilvl w:val="0"/>
          <w:numId w:val="5"/>
        </w:numPr>
        <w:autoSpaceDE w:val="0"/>
        <w:ind w:left="1134" w:hanging="283"/>
        <w:jc w:val="both"/>
        <w:rPr>
          <w:rFonts w:ascii="Verdana" w:hAnsi="Verdana" w:cs="Verdana"/>
          <w:sz w:val="18"/>
          <w:szCs w:val="18"/>
        </w:rPr>
      </w:pPr>
      <w:r w:rsidRPr="00621344">
        <w:rPr>
          <w:rFonts w:ascii="Verdana" w:hAnsi="Verdana" w:cs="Verdana"/>
          <w:sz w:val="18"/>
          <w:szCs w:val="18"/>
        </w:rPr>
        <w:t>Ausgezeichnet/Gut: Korrekte, angemessene Sachdarstellung. Zeigt Zusammenhänge auf und beherrscht die Fachsprache. Besitzt die Fähigkeit, die eigenen Kenntnisse zusammenzufassen, zu artikulieren sowie verständlich und nachvollziehbar darzustellen (8 – 11 Punkte)</w:t>
      </w:r>
    </w:p>
    <w:p w14:paraId="28572C1F" w14:textId="77777777" w:rsidR="00A90512" w:rsidRPr="00621344" w:rsidRDefault="00A90512" w:rsidP="00A90512">
      <w:pPr>
        <w:numPr>
          <w:ilvl w:val="0"/>
          <w:numId w:val="5"/>
        </w:numPr>
        <w:autoSpaceDE w:val="0"/>
        <w:ind w:left="1134" w:hanging="283"/>
        <w:jc w:val="both"/>
        <w:rPr>
          <w:rFonts w:ascii="Verdana" w:hAnsi="Verdana" w:cs="Verdana"/>
          <w:sz w:val="18"/>
          <w:szCs w:val="18"/>
        </w:rPr>
      </w:pPr>
      <w:r w:rsidRPr="00621344">
        <w:rPr>
          <w:rFonts w:ascii="Verdana" w:hAnsi="Verdana" w:cs="Verdana"/>
          <w:sz w:val="18"/>
          <w:szCs w:val="18"/>
        </w:rPr>
        <w:t>Diskret/befriedigend: ausreichend korrekte und angemessene Sachdarstellung. Ungenauigkeit in der Darstellung der Schriftsprache und/oder in der Verwendung von Fachbegriffen. Die Fähigkeit, das eigene Wissen zusammenzufassen, ist allgemein und unorganisiert (5 – 7,9 Punkte)</w:t>
      </w:r>
    </w:p>
    <w:p w14:paraId="334456B0" w14:textId="77777777" w:rsidR="00A90512" w:rsidRPr="00621344" w:rsidRDefault="00A90512" w:rsidP="00A90512">
      <w:pPr>
        <w:numPr>
          <w:ilvl w:val="0"/>
          <w:numId w:val="5"/>
        </w:numPr>
        <w:autoSpaceDE w:val="0"/>
        <w:spacing w:after="120"/>
        <w:ind w:left="1134" w:hanging="283"/>
        <w:jc w:val="both"/>
        <w:rPr>
          <w:rFonts w:ascii="Verdana" w:hAnsi="Verdana" w:cs="Verdana"/>
          <w:sz w:val="18"/>
          <w:szCs w:val="18"/>
        </w:rPr>
      </w:pPr>
      <w:r w:rsidRPr="00621344">
        <w:rPr>
          <w:rFonts w:ascii="Verdana" w:hAnsi="Verdana" w:cs="Verdana"/>
          <w:sz w:val="18"/>
          <w:szCs w:val="18"/>
        </w:rPr>
        <w:t>Ungenügend: fehlerhafte und unangemessene Sachdarstellung. Der Text weist erhebliche Fehler sowohl in der Darstellung der Schriftsprache als auch in der Verwendung der Fachterminologie auf. Die Fähigkeit, das eigene Wissen zusammenzufassen und darzulegen, ist begrenzt/allgemein/unsystematisch, die Darstellung ist teilweise (0 – 4,9 Punkte)</w:t>
      </w:r>
    </w:p>
    <w:p w14:paraId="5FBE64F8" w14:textId="77777777" w:rsidR="00A90512" w:rsidRPr="00621344" w:rsidRDefault="00A90512" w:rsidP="00A90512">
      <w:pPr>
        <w:autoSpaceDE w:val="0"/>
        <w:spacing w:before="60"/>
        <w:ind w:left="448"/>
        <w:jc w:val="both"/>
        <w:rPr>
          <w:rFonts w:ascii="Verdana" w:hAnsi="Verdana" w:cs="Verdana"/>
          <w:b/>
          <w:bCs/>
          <w:sz w:val="18"/>
          <w:szCs w:val="18"/>
        </w:rPr>
      </w:pPr>
      <w:r w:rsidRPr="00621344">
        <w:rPr>
          <w:rFonts w:ascii="Verdana" w:hAnsi="Verdana" w:cs="Verdana"/>
          <w:sz w:val="18"/>
          <w:szCs w:val="18"/>
        </w:rPr>
        <w:t>NB: Besteht die schriftliche Prüfung aus mehreren Fragen, so ist die Note das arithmetische Mittel aus der Gesamtsumme der Bewertungen der einzelnen Frage</w:t>
      </w:r>
    </w:p>
    <w:p w14:paraId="26345F6D" w14:textId="77777777" w:rsidR="00A90512" w:rsidRDefault="00A90512" w:rsidP="00A90512">
      <w:pPr>
        <w:autoSpaceDE w:val="0"/>
        <w:ind w:left="993" w:right="-1" w:hanging="567"/>
        <w:jc w:val="both"/>
        <w:rPr>
          <w:rFonts w:ascii="Verdana" w:hAnsi="Verdana" w:cs="Verdana"/>
          <w:b/>
          <w:bCs/>
          <w:sz w:val="18"/>
          <w:szCs w:val="18"/>
        </w:rPr>
      </w:pPr>
    </w:p>
    <w:p w14:paraId="58BC8F6E" w14:textId="77777777" w:rsidR="001E6DD3" w:rsidRDefault="001E6DD3"/>
    <w:sectPr w:rsidR="001E6D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name w:val="WW8Num3"/>
    <w:lvl w:ilvl="0">
      <w:start w:val="1"/>
      <w:numFmt w:val="upperRoman"/>
      <w:lvlText w:val="%1."/>
      <w:lvlJc w:val="left"/>
      <w:pPr>
        <w:tabs>
          <w:tab w:val="num" w:pos="0"/>
        </w:tabs>
        <w:ind w:left="1516" w:hanging="720"/>
      </w:pPr>
      <w:rPr>
        <w:rFonts w:hint="default"/>
      </w:rPr>
    </w:lvl>
  </w:abstractNum>
  <w:abstractNum w:abstractNumId="3" w15:restartNumberingAfterBreak="0">
    <w:nsid w:val="00000006"/>
    <w:multiLevelType w:val="singleLevel"/>
    <w:tmpl w:val="00000006"/>
    <w:name w:val="WW8Num5"/>
    <w:lvl w:ilvl="0">
      <w:start w:val="1"/>
      <w:numFmt w:val="decimal"/>
      <w:lvlText w:val="%1."/>
      <w:lvlJc w:val="left"/>
      <w:pPr>
        <w:tabs>
          <w:tab w:val="num" w:pos="360"/>
        </w:tabs>
        <w:ind w:left="357" w:hanging="357"/>
      </w:pPr>
    </w:lvl>
  </w:abstractNum>
  <w:abstractNum w:abstractNumId="4"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12"/>
    <w:multiLevelType w:val="multilevel"/>
    <w:tmpl w:val="00000012"/>
    <w:name w:val="WW8Num17"/>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643624">
    <w:abstractNumId w:val="0"/>
  </w:num>
  <w:num w:numId="2" w16cid:durableId="1838574512">
    <w:abstractNumId w:val="1"/>
  </w:num>
  <w:num w:numId="3" w16cid:durableId="1379478616">
    <w:abstractNumId w:val="2"/>
  </w:num>
  <w:num w:numId="4" w16cid:durableId="644818922">
    <w:abstractNumId w:val="3"/>
  </w:num>
  <w:num w:numId="5" w16cid:durableId="793712972">
    <w:abstractNumId w:val="4"/>
  </w:num>
  <w:num w:numId="6" w16cid:durableId="675109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12"/>
    <w:rsid w:val="001E6DD3"/>
    <w:rsid w:val="00254F65"/>
    <w:rsid w:val="0025617B"/>
    <w:rsid w:val="00411E64"/>
    <w:rsid w:val="00493F4A"/>
    <w:rsid w:val="006A6822"/>
    <w:rsid w:val="00A905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6307"/>
  <w15:chartTrackingRefBased/>
  <w15:docId w15:val="{1EC796C6-D467-433D-AEE8-F9740B40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0512"/>
    <w:pPr>
      <w:spacing w:after="0" w:line="240" w:lineRule="auto"/>
    </w:pPr>
    <w:rPr>
      <w:rFonts w:ascii="Arial" w:eastAsia="Times New Roman" w:hAnsi="Arial" w:cs="Arial"/>
      <w:kern w:val="0"/>
      <w:sz w:val="20"/>
      <w:szCs w:val="20"/>
      <w:lang w:eastAsia="zh-CN"/>
      <w14:ligatures w14:val="none"/>
    </w:rPr>
  </w:style>
  <w:style w:type="paragraph" w:styleId="berschrift1">
    <w:name w:val="heading 1"/>
    <w:basedOn w:val="Standard"/>
    <w:next w:val="Standard"/>
    <w:link w:val="berschrift1Zchn"/>
    <w:qFormat/>
    <w:rsid w:val="00A90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90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905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905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905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9051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9051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9051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9051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905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905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905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905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905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905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905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905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90512"/>
    <w:rPr>
      <w:rFonts w:eastAsiaTheme="majorEastAsia" w:cstheme="majorBidi"/>
      <w:color w:val="272727" w:themeColor="text1" w:themeTint="D8"/>
    </w:rPr>
  </w:style>
  <w:style w:type="paragraph" w:styleId="Titel">
    <w:name w:val="Title"/>
    <w:basedOn w:val="Standard"/>
    <w:next w:val="Standard"/>
    <w:link w:val="TitelZchn"/>
    <w:uiPriority w:val="10"/>
    <w:qFormat/>
    <w:rsid w:val="00A9051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905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905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905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905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90512"/>
    <w:rPr>
      <w:i/>
      <w:iCs/>
      <w:color w:val="404040" w:themeColor="text1" w:themeTint="BF"/>
    </w:rPr>
  </w:style>
  <w:style w:type="paragraph" w:styleId="Listenabsatz">
    <w:name w:val="List Paragraph"/>
    <w:basedOn w:val="Standard"/>
    <w:uiPriority w:val="34"/>
    <w:qFormat/>
    <w:rsid w:val="00A90512"/>
    <w:pPr>
      <w:ind w:left="720"/>
      <w:contextualSpacing/>
    </w:pPr>
  </w:style>
  <w:style w:type="character" w:styleId="IntensiveHervorhebung">
    <w:name w:val="Intense Emphasis"/>
    <w:basedOn w:val="Absatz-Standardschriftart"/>
    <w:uiPriority w:val="21"/>
    <w:qFormat/>
    <w:rsid w:val="00A90512"/>
    <w:rPr>
      <w:i/>
      <w:iCs/>
      <w:color w:val="0F4761" w:themeColor="accent1" w:themeShade="BF"/>
    </w:rPr>
  </w:style>
  <w:style w:type="paragraph" w:styleId="IntensivesZitat">
    <w:name w:val="Intense Quote"/>
    <w:basedOn w:val="Standard"/>
    <w:next w:val="Standard"/>
    <w:link w:val="IntensivesZitatZchn"/>
    <w:uiPriority w:val="30"/>
    <w:qFormat/>
    <w:rsid w:val="00A90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90512"/>
    <w:rPr>
      <w:i/>
      <w:iCs/>
      <w:color w:val="0F4761" w:themeColor="accent1" w:themeShade="BF"/>
    </w:rPr>
  </w:style>
  <w:style w:type="character" w:styleId="IntensiverVerweis">
    <w:name w:val="Intense Reference"/>
    <w:basedOn w:val="Absatz-Standardschriftart"/>
    <w:uiPriority w:val="32"/>
    <w:qFormat/>
    <w:rsid w:val="00A90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3339</Characters>
  <Application>Microsoft Office Word</Application>
  <DocSecurity>0</DocSecurity>
  <Lines>60</Lines>
  <Paragraphs>25</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Reichhalter Marion</dc:creator>
  <cp:keywords/>
  <dc:description/>
  <cp:lastModifiedBy>Reichhalter Marion</cp:lastModifiedBy>
  <cp:revision>1</cp:revision>
  <dcterms:created xsi:type="dcterms:W3CDTF">2026-07-13T08:54:00Z</dcterms:created>
  <dcterms:modified xsi:type="dcterms:W3CDTF">2026-07-13T08:54:00Z</dcterms:modified>
</cp:coreProperties>
</file>