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3759" w:rsidRPr="00853AAA" w14:paraId="067A8577" w14:textId="77777777" w:rsidTr="007E1ADE">
        <w:tc>
          <w:tcPr>
            <w:tcW w:w="4814" w:type="dxa"/>
          </w:tcPr>
          <w:p w14:paraId="11A61648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>Sehr geehrte Führungskräfte, Mitarbeiterinnen und</w:t>
            </w:r>
          </w:p>
          <w:p w14:paraId="2BB170FE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 xml:space="preserve">Mitarbeiter des Südtiroler Sanitätsbetriebs, </w:t>
            </w:r>
          </w:p>
          <w:p w14:paraId="514899E3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 xml:space="preserve">sehr geehrte Stakeholder, </w:t>
            </w:r>
          </w:p>
          <w:p w14:paraId="69447C98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</w:p>
          <w:p w14:paraId="574946E2" w14:textId="5492AEDC" w:rsidR="00CC7F43" w:rsidRPr="00CC7F43" w:rsidRDefault="003B7C90" w:rsidP="00CC7F4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der D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irektor de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s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 xml:space="preserve">Amtes Internal Auditing 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Dr. 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Luigi Catapano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, in seiner Funktion als Verantwortlicher für die Korruptionsvorbeugung, informier</w:t>
            </w:r>
            <w:r w:rsidR="00330D57">
              <w:rPr>
                <w:rFonts w:ascii="Verdana" w:hAnsi="Verdana" w:cs="Verdana"/>
                <w:sz w:val="18"/>
                <w:szCs w:val="18"/>
                <w:lang w:val="de-DE"/>
              </w:rPr>
              <w:t>t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Sie, dass der Entwurf der Sektion 2.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3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. PIAO zur Korruptionsprävention und Transparenz 202</w:t>
            </w:r>
            <w:r w:rsidR="005619DD">
              <w:rPr>
                <w:rFonts w:ascii="Verdana" w:hAnsi="Verdana" w:cs="Verdana"/>
                <w:sz w:val="18"/>
                <w:szCs w:val="18"/>
                <w:lang w:val="de-DE"/>
              </w:rPr>
              <w:t>6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-202</w:t>
            </w:r>
            <w:r w:rsidR="005619DD">
              <w:rPr>
                <w:rFonts w:ascii="Verdana" w:hAnsi="Verdana" w:cs="Verdana"/>
                <w:sz w:val="18"/>
                <w:szCs w:val="18"/>
                <w:lang w:val="de-DE"/>
              </w:rPr>
              <w:t>8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des Südtirolers Sanitätsbetriebes vorliegt und vom 0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9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12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.202</w:t>
            </w:r>
            <w:r w:rsidR="001641F7">
              <w:rPr>
                <w:rFonts w:ascii="Verdana" w:hAnsi="Verdana" w:cs="Verdana"/>
                <w:sz w:val="18"/>
                <w:szCs w:val="18"/>
                <w:lang w:val="de-DE"/>
              </w:rPr>
              <w:t>5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bis 1</w:t>
            </w:r>
            <w:r w:rsidR="001641F7">
              <w:rPr>
                <w:rFonts w:ascii="Verdana" w:hAnsi="Verdana" w:cs="Verdana"/>
                <w:sz w:val="18"/>
                <w:szCs w:val="18"/>
                <w:lang w:val="de-DE"/>
              </w:rPr>
              <w:t>6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12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>.202</w:t>
            </w:r>
            <w:r w:rsidR="001641F7">
              <w:rPr>
                <w:rFonts w:ascii="Verdana" w:hAnsi="Verdana" w:cs="Verdana"/>
                <w:sz w:val="18"/>
                <w:szCs w:val="18"/>
                <w:lang w:val="de-DE"/>
              </w:rPr>
              <w:t>5</w:t>
            </w:r>
            <w:r w:rsidR="00323759" w:rsidRPr="0009715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eingesehen werden kann, indem man sich an die E-Mail-Adresse:</w:t>
            </w:r>
            <w:r w:rsidR="00CC7F43" w:rsidRPr="00CC7F43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 xml:space="preserve"> </w:t>
            </w:r>
            <w:r w:rsidR="00CC7F43" w:rsidRPr="00CC7F43">
              <w:rPr>
                <w:rFonts w:ascii="Verdana" w:hAnsi="Verdana" w:cs="Verdana"/>
                <w:color w:val="4472C4" w:themeColor="accent1"/>
                <w:sz w:val="18"/>
                <w:szCs w:val="18"/>
                <w:lang w:val="de-DE"/>
              </w:rPr>
              <w:t>luigi.catapano@sabes.it</w:t>
            </w:r>
          </w:p>
          <w:p w14:paraId="28D94545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>wendet.</w:t>
            </w:r>
          </w:p>
          <w:p w14:paraId="32432522" w14:textId="77777777" w:rsidR="00323759" w:rsidRPr="00097150" w:rsidRDefault="00323759" w:rsidP="007E1ADE">
            <w:pPr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814" w:type="dxa"/>
          </w:tcPr>
          <w:p w14:paraId="54F4649D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Gentili Dirigenti, Collaboratrici e Collaboratori</w:t>
            </w:r>
          </w:p>
          <w:p w14:paraId="3EC4BE04" w14:textId="78332B62" w:rsidR="00323759" w:rsidRPr="00097150" w:rsidRDefault="003B7C90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D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ell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’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Azienda sanitaria dell'Alto Adige, </w:t>
            </w:r>
          </w:p>
          <w:p w14:paraId="1CBA7746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gentili Stakeholder, </w:t>
            </w:r>
          </w:p>
          <w:p w14:paraId="387E6769" w14:textId="77777777" w:rsidR="00323759" w:rsidRPr="0009715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451FCB6" w14:textId="44E7FE59" w:rsidR="00323759" w:rsidRPr="00097150" w:rsidRDefault="003B7C90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il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Direttore del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>l’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Ufficio 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Internal Auditing 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Dott. 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>Luigi Catapano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nella sua funzione di Responsabile per la Prevenzione della </w:t>
            </w:r>
            <w:r w:rsidR="00A71C64">
              <w:rPr>
                <w:rFonts w:ascii="Verdana" w:hAnsi="Verdana" w:cs="Verdana"/>
                <w:color w:val="000000"/>
                <w:sz w:val="18"/>
                <w:szCs w:val="18"/>
              </w:rPr>
              <w:t>C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orruzione, Vi inform</w:t>
            </w:r>
            <w:r w:rsidR="00330D57"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che l’Azienda Sanitaria dell’Alto Adige ha predisposto la bozza della sezione 2.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del 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PIAO relativa alla Prevenzione della corruzione e della Trasparenza 202</w:t>
            </w:r>
            <w:r w:rsidR="005619DD">
              <w:rPr>
                <w:rFonts w:ascii="Verdana" w:hAnsi="Verdana" w:cs="Verdana"/>
                <w:color w:val="000000"/>
                <w:sz w:val="18"/>
                <w:szCs w:val="18"/>
              </w:rPr>
              <w:t>6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-202</w:t>
            </w:r>
            <w:r w:rsidR="005619DD">
              <w:rPr>
                <w:rFonts w:ascii="Verdana" w:hAnsi="Verdana" w:cs="Verdana"/>
                <w:color w:val="000000"/>
                <w:sz w:val="18"/>
                <w:szCs w:val="18"/>
              </w:rPr>
              <w:t>8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, che può essere consultata dal 0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>9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323759"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.202</w:t>
            </w:r>
            <w:r w:rsidR="005619DD"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al 1</w:t>
            </w:r>
            <w:r w:rsidR="005619DD">
              <w:rPr>
                <w:rFonts w:ascii="Verdana" w:hAnsi="Verdana" w:cs="Verdana"/>
                <w:color w:val="000000"/>
                <w:sz w:val="18"/>
                <w:szCs w:val="18"/>
              </w:rPr>
              <w:t>6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.202</w:t>
            </w:r>
            <w:r w:rsidR="005619DD"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  <w:r w:rsidR="00323759" w:rsidRPr="00097150">
              <w:rPr>
                <w:rFonts w:ascii="Verdana" w:hAnsi="Verdana" w:cs="Verdana"/>
                <w:color w:val="000000"/>
                <w:sz w:val="18"/>
                <w:szCs w:val="18"/>
              </w:rPr>
              <w:t>, rivolgendosi all’indirizzo e-mail:</w:t>
            </w:r>
            <w:r w:rsidR="00CC7F4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CC7F43" w:rsidRPr="00CC7F43">
              <w:rPr>
                <w:rFonts w:ascii="Verdana" w:hAnsi="Verdana" w:cs="Verdana"/>
                <w:color w:val="4472C4" w:themeColor="accent1"/>
                <w:sz w:val="18"/>
                <w:szCs w:val="18"/>
              </w:rPr>
              <w:t>luigi.catapano@sabes.it</w:t>
            </w:r>
          </w:p>
          <w:p w14:paraId="3858BC97" w14:textId="04A5BD25" w:rsidR="00323759" w:rsidRPr="003B7C90" w:rsidRDefault="001641F7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hyperlink r:id="rId4" w:history="1"/>
          </w:p>
          <w:p w14:paraId="3F47CAF7" w14:textId="77777777" w:rsidR="00323759" w:rsidRPr="003B7C9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04244F7" w14:textId="77777777" w:rsidR="00323759" w:rsidRPr="003B7C9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95C8C66" w14:textId="77777777" w:rsidR="00323759" w:rsidRPr="003B7C9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E8308A2" w14:textId="77777777" w:rsidR="00323759" w:rsidRPr="003B7C9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3EF180E" w14:textId="77777777" w:rsidR="00323759" w:rsidRPr="003B7C90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23759" w:rsidRPr="00853AAA" w14:paraId="5F3A90B0" w14:textId="77777777" w:rsidTr="007E1ADE">
        <w:tc>
          <w:tcPr>
            <w:tcW w:w="4814" w:type="dxa"/>
          </w:tcPr>
          <w:p w14:paraId="255ED86F" w14:textId="77777777" w:rsidR="00323759" w:rsidRPr="00853AAA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r w:rsidRPr="00853AAA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>Mit freundlichen Grüßen</w:t>
            </w:r>
          </w:p>
        </w:tc>
        <w:tc>
          <w:tcPr>
            <w:tcW w:w="4814" w:type="dxa"/>
          </w:tcPr>
          <w:p w14:paraId="42A1E8A0" w14:textId="77777777" w:rsidR="00323759" w:rsidRPr="00853AAA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</w:pPr>
            <w:proofErr w:type="spellStart"/>
            <w:r w:rsidRPr="00853AAA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>Cordiali</w:t>
            </w:r>
            <w:proofErr w:type="spellEnd"/>
            <w:r w:rsidRPr="00853AAA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53AAA">
              <w:rPr>
                <w:rFonts w:ascii="Verdana" w:hAnsi="Verdana" w:cs="Verdana"/>
                <w:color w:val="000000"/>
                <w:sz w:val="18"/>
                <w:szCs w:val="18"/>
                <w:lang w:val="de-DE"/>
              </w:rPr>
              <w:t>saluti</w:t>
            </w:r>
            <w:proofErr w:type="spellEnd"/>
          </w:p>
          <w:p w14:paraId="586614D8" w14:textId="77777777" w:rsidR="00323759" w:rsidRDefault="00323759" w:rsidP="007E1AD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331D68F8" w14:textId="24BDCD44" w:rsidR="003B7C90" w:rsidRDefault="000C7167" w:rsidP="003237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val="de-DE"/>
        </w:rPr>
      </w:pPr>
      <w:r>
        <w:rPr>
          <w:rFonts w:ascii="Verdana" w:hAnsi="Verdana" w:cs="Verdana"/>
          <w:color w:val="000000"/>
          <w:sz w:val="18"/>
          <w:szCs w:val="18"/>
          <w:lang w:val="de-DE"/>
        </w:rPr>
        <w:t>R.P.C. – A.K.B.</w:t>
      </w:r>
    </w:p>
    <w:p w14:paraId="2B1C7F5A" w14:textId="57C086D9" w:rsidR="003B7C90" w:rsidRDefault="003B7C90" w:rsidP="003B7C90">
      <w:pPr>
        <w:rPr>
          <w:rFonts w:ascii="Calibri" w:eastAsiaTheme="minorEastAsia" w:hAnsi="Calibri"/>
          <w:noProof/>
          <w:lang w:eastAsia="it-IT"/>
        </w:rPr>
      </w:pPr>
      <w:r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>Dr. Luigi Catapano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w:br/>
      </w:r>
      <w:r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 xml:space="preserve">Amtsdirektor </w:t>
      </w:r>
      <w:r w:rsidR="00E2218F" w:rsidRPr="0059162F"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>Internal Auditing</w:t>
      </w:r>
      <w:r w:rsidR="00E2218F"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 xml:space="preserve"> </w:t>
      </w:r>
      <w:r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>| Direttore di ufficio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w:t xml:space="preserve"> </w:t>
      </w:r>
      <w:r w:rsidR="0059162F" w:rsidRPr="0059162F"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t>Internal Auditing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w:br/>
      </w:r>
      <w:r>
        <w:rPr>
          <w:rFonts w:ascii="Verdana" w:eastAsiaTheme="minorEastAsia" w:hAnsi="Verdana"/>
          <w:noProof/>
          <w:color w:val="999999"/>
          <w:sz w:val="15"/>
          <w:szCs w:val="15"/>
          <w:lang w:eastAsia="de-DE"/>
        </w:rPr>
        <w:t>.....................................................................................................................................................</w:t>
      </w:r>
    </w:p>
    <w:p w14:paraId="7F4E6C91" w14:textId="3BDA395C" w:rsidR="0059162F" w:rsidRDefault="003B7C90" w:rsidP="0059162F">
      <w:pPr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</w:pPr>
      <w:r>
        <w:rPr>
          <w:rFonts w:ascii="Verdana" w:eastAsiaTheme="minorEastAsia" w:hAnsi="Verdana"/>
          <w:b/>
          <w:bCs/>
          <w:noProof/>
          <w:color w:val="602050"/>
          <w:sz w:val="15"/>
          <w:szCs w:val="15"/>
          <w:lang w:eastAsia="de-DE"/>
        </w:rPr>
        <w:t>Südtiroler Sanitätsbetrieb | Azienda Sanitaria dell'Alto Adige</w:t>
      </w:r>
      <w:r>
        <w:rPr>
          <w:rFonts w:ascii="Verdana" w:eastAsiaTheme="minorEastAsia" w:hAnsi="Verdana"/>
          <w:b/>
          <w:bCs/>
          <w:noProof/>
          <w:color w:val="602050"/>
          <w:sz w:val="15"/>
          <w:szCs w:val="15"/>
          <w:lang w:eastAsia="de-DE"/>
        </w:rPr>
        <w:br/>
        <w:t>Azienda Sanitera de Sudtirol</w:t>
      </w:r>
      <w:r>
        <w:rPr>
          <w:rFonts w:ascii="Verdana" w:eastAsiaTheme="minorEastAsia" w:hAnsi="Verdana"/>
          <w:b/>
          <w:bCs/>
          <w:noProof/>
          <w:color w:val="602050"/>
          <w:sz w:val="15"/>
          <w:szCs w:val="15"/>
          <w:lang w:eastAsia="de-DE"/>
        </w:rPr>
        <w:br/>
      </w:r>
      <w:r>
        <w:rPr>
          <w:rFonts w:ascii="Verdana" w:eastAsiaTheme="minorEastAsia" w:hAnsi="Verdana"/>
          <w:noProof/>
          <w:color w:val="999999"/>
          <w:sz w:val="15"/>
          <w:szCs w:val="15"/>
          <w:lang w:eastAsia="de-DE"/>
        </w:rPr>
        <w:t>....................................................................................................................................................</w:t>
      </w:r>
      <w:r>
        <w:rPr>
          <w:rFonts w:ascii="Verdana" w:eastAsiaTheme="minorEastAsia" w:hAnsi="Verdana"/>
          <w:noProof/>
          <w:color w:val="999999"/>
          <w:sz w:val="15"/>
          <w:szCs w:val="15"/>
          <w:lang w:eastAsia="de-DE"/>
        </w:rPr>
        <w:br/>
      </w:r>
    </w:p>
    <w:p w14:paraId="64CD9131" w14:textId="3DD73F76" w:rsidR="00323759" w:rsidRPr="00CC7F43" w:rsidRDefault="003B7C90" w:rsidP="003B7C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eastAsiaTheme="minorEastAsia" w:hAnsi="Verdana"/>
          <w:noProof/>
          <w:color w:val="602050"/>
          <w:sz w:val="15"/>
          <w:szCs w:val="15"/>
          <w:lang w:eastAsia="de-DE"/>
        </w:rPr>
        <w:br/>
      </w:r>
    </w:p>
    <w:sectPr w:rsidR="00323759" w:rsidRPr="00CC7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59"/>
    <w:rsid w:val="000C7167"/>
    <w:rsid w:val="001641F7"/>
    <w:rsid w:val="00323759"/>
    <w:rsid w:val="00330D57"/>
    <w:rsid w:val="003B7C90"/>
    <w:rsid w:val="00524AAA"/>
    <w:rsid w:val="005619DD"/>
    <w:rsid w:val="0059162F"/>
    <w:rsid w:val="00A56E76"/>
    <w:rsid w:val="00A71C64"/>
    <w:rsid w:val="00CC7F43"/>
    <w:rsid w:val="00CE7A2E"/>
    <w:rsid w:val="00D27C37"/>
    <w:rsid w:val="00E2218F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7936"/>
  <w15:chartTrackingRefBased/>
  <w15:docId w15:val="{43AA1C98-222D-4B46-A7BC-C5A6FD8F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F4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37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3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arenz.trasparenza@sabe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Catapano Dr. Luigi</dc:creator>
  <cp:keywords/>
  <dc:description/>
  <cp:lastModifiedBy>Catapano Luigi</cp:lastModifiedBy>
  <cp:revision>3</cp:revision>
  <dcterms:created xsi:type="dcterms:W3CDTF">2025-12-09T11:35:00Z</dcterms:created>
  <dcterms:modified xsi:type="dcterms:W3CDTF">2025-12-09T13:19:00Z</dcterms:modified>
</cp:coreProperties>
</file>